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5A90D132" w14:textId="01124B6E" w:rsidR="00720850" w:rsidRPr="00587000" w:rsidRDefault="00CE1D17" w:rsidP="00720850">
      <w:pPr>
        <w:tabs>
          <w:tab w:val="center" w:pos="4677"/>
          <w:tab w:val="right" w:pos="9355"/>
        </w:tabs>
        <w:spacing w:after="0" w:line="240" w:lineRule="auto"/>
        <w:ind w:left="-709"/>
        <w:rPr>
          <w:rFonts w:ascii="Times New Roman" w:hAnsi="Times New Roman" w:cs="Times New Roman"/>
        </w:rPr>
      </w:pPr>
      <w:r w:rsidRPr="00971E5A">
        <w:rPr>
          <w:rFonts w:ascii="Arial Unicode MS" w:eastAsia="Arial Unicode MS" w:hAnsi="Arial Unicode MS" w:cs="Arial Unicode MS"/>
          <w:b/>
          <w:noProof/>
          <w:color w:val="2F5496" w:themeColor="accent1" w:themeShade="BF"/>
          <w:sz w:val="33"/>
          <w:szCs w:val="33"/>
          <w:lang w:eastAsia="ru-RU"/>
        </w:rPr>
        <w:drawing>
          <wp:anchor distT="0" distB="0" distL="114300" distR="114300" simplePos="0" relativeHeight="251668480" behindDoc="0" locked="0" layoutInCell="1" allowOverlap="1" wp14:anchorId="3B8592FE" wp14:editId="5C7200BA">
            <wp:simplePos x="0" y="0"/>
            <wp:positionH relativeFrom="column">
              <wp:posOffset>4236720</wp:posOffset>
            </wp:positionH>
            <wp:positionV relativeFrom="paragraph">
              <wp:posOffset>1270</wp:posOffset>
            </wp:positionV>
            <wp:extent cx="819362" cy="784689"/>
            <wp:effectExtent l="0" t="0" r="0" b="3175"/>
            <wp:wrapNone/>
            <wp:docPr id="3" name="Рисунок 1" descr="C:\Users\Toshiba\Desktop\Бла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Toshiba\Desktop\Бланк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362" cy="78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454E382" wp14:editId="26CA2FCE">
            <wp:simplePos x="0" y="0"/>
            <wp:positionH relativeFrom="column">
              <wp:posOffset>2773680</wp:posOffset>
            </wp:positionH>
            <wp:positionV relativeFrom="page">
              <wp:posOffset>727075</wp:posOffset>
            </wp:positionV>
            <wp:extent cx="600710" cy="748665"/>
            <wp:effectExtent l="0" t="0" r="889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850" w:rsidRPr="00587000">
        <w:rPr>
          <w:rFonts w:ascii="Times New Roman" w:eastAsia="Times New Roman" w:hAnsi="Times New Roman" w:cs="Times New Roman"/>
          <w:color w:val="8496B0" w:themeColor="text2" w:themeTint="99"/>
          <w:sz w:val="56"/>
          <w:szCs w:val="56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6959264" wp14:editId="331DAE7E">
            <wp:extent cx="2631600" cy="687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600" cy="6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850" w:rsidRPr="00587000">
        <w:rPr>
          <w:rFonts w:ascii="Times New Roman" w:eastAsia="Times New Roman" w:hAnsi="Times New Roman" w:cs="Times New Roman"/>
          <w:color w:val="8496B0" w:themeColor="text2" w:themeTint="99"/>
          <w:sz w:val="56"/>
          <w:szCs w:val="56"/>
          <w:lang w:eastAsia="ru-RU"/>
        </w:rPr>
        <w:t xml:space="preserve">              </w:t>
      </w:r>
      <w:bookmarkStart w:id="0" w:name="_Hlk533673949"/>
      <w:bookmarkEnd w:id="0"/>
    </w:p>
    <w:p w14:paraId="00B65DCF" w14:textId="58384094" w:rsidR="00720850" w:rsidRPr="00587000" w:rsidRDefault="00720850" w:rsidP="00720850">
      <w:pPr>
        <w:rPr>
          <w:rFonts w:ascii="Times New Roman" w:hAnsi="Times New Roman" w:cs="Times New Roman"/>
        </w:rPr>
      </w:pPr>
    </w:p>
    <w:p w14:paraId="6F397E3A" w14:textId="7D725FE6" w:rsidR="00720850" w:rsidRPr="00587000" w:rsidRDefault="00720850" w:rsidP="00720850">
      <w:pPr>
        <w:rPr>
          <w:rFonts w:ascii="Times New Roman" w:hAnsi="Times New Roman" w:cs="Times New Roman"/>
        </w:rPr>
      </w:pPr>
    </w:p>
    <w:p w14:paraId="0BAC6179" w14:textId="0AFCAD4B" w:rsidR="00720850" w:rsidRPr="00587000" w:rsidRDefault="00720850" w:rsidP="00720850">
      <w:pPr>
        <w:rPr>
          <w:rFonts w:ascii="Times New Roman" w:hAnsi="Times New Roman" w:cs="Times New Roman"/>
        </w:rPr>
      </w:pPr>
    </w:p>
    <w:p w14:paraId="2089879C" w14:textId="2748F2BC" w:rsidR="00C446C6" w:rsidRPr="00587000" w:rsidRDefault="00C446C6"/>
    <w:p w14:paraId="7A58CCCB" w14:textId="586A3865" w:rsidR="00720850" w:rsidRPr="00587000" w:rsidRDefault="00720850" w:rsidP="00720850">
      <w:pPr>
        <w:spacing w:after="0" w:line="240" w:lineRule="auto"/>
        <w:contextualSpacing/>
        <w:jc w:val="center"/>
        <w:rPr>
          <w:rFonts w:ascii="Arial" w:hAnsi="Arial" w:cs="Arial"/>
          <w:color w:val="833C0B" w:themeColor="accent2" w:themeShade="80"/>
          <w:sz w:val="40"/>
          <w:szCs w:val="40"/>
        </w:rPr>
      </w:pPr>
      <w:r w:rsidRPr="00587000">
        <w:rPr>
          <w:rFonts w:ascii="Arial" w:hAnsi="Arial" w:cs="Arial"/>
          <w:color w:val="833C0B" w:themeColor="accent2" w:themeShade="80"/>
          <w:sz w:val="40"/>
          <w:szCs w:val="40"/>
        </w:rPr>
        <w:t>ПОСТОЯННО ДЕЙСТВУЮЩАЯ</w:t>
      </w:r>
    </w:p>
    <w:p w14:paraId="037309E5" w14:textId="63D2D9AD" w:rsidR="00720850" w:rsidRPr="00587000" w:rsidRDefault="00720850" w:rsidP="00720850">
      <w:pPr>
        <w:spacing w:after="0" w:line="240" w:lineRule="auto"/>
        <w:contextualSpacing/>
        <w:jc w:val="center"/>
        <w:rPr>
          <w:rFonts w:ascii="Arial" w:hAnsi="Arial" w:cs="Arial"/>
          <w:color w:val="833C0B" w:themeColor="accent2" w:themeShade="80"/>
          <w:sz w:val="72"/>
          <w:szCs w:val="72"/>
        </w:rPr>
      </w:pPr>
      <w:r w:rsidRPr="00587000">
        <w:rPr>
          <w:rFonts w:ascii="Arial" w:hAnsi="Arial" w:cs="Arial"/>
          <w:color w:val="833C0B" w:themeColor="accent2" w:themeShade="80"/>
          <w:sz w:val="72"/>
          <w:szCs w:val="72"/>
        </w:rPr>
        <w:t>ШКОЛА НЕФРОЛОГОВ</w:t>
      </w:r>
    </w:p>
    <w:p w14:paraId="4C6BF3B1" w14:textId="0AE3F44D" w:rsidR="00720850" w:rsidRPr="00587000" w:rsidRDefault="00720850" w:rsidP="00720850">
      <w:pPr>
        <w:spacing w:after="0" w:line="240" w:lineRule="auto"/>
        <w:contextualSpacing/>
        <w:jc w:val="center"/>
        <w:rPr>
          <w:rFonts w:ascii="Arial" w:hAnsi="Arial" w:cs="Arial"/>
          <w:color w:val="833C0B" w:themeColor="accent2" w:themeShade="80"/>
          <w:sz w:val="44"/>
          <w:szCs w:val="44"/>
        </w:rPr>
      </w:pPr>
      <w:r w:rsidRPr="00587000">
        <w:rPr>
          <w:rFonts w:ascii="Arial" w:hAnsi="Arial" w:cs="Arial"/>
          <w:color w:val="833C0B" w:themeColor="accent2" w:themeShade="80"/>
          <w:sz w:val="44"/>
          <w:szCs w:val="44"/>
        </w:rPr>
        <w:t>НАЦИОНАЛЬНОЙ АССОЦИАЦИИ НЕФРОЛОГОВ</w:t>
      </w:r>
    </w:p>
    <w:p w14:paraId="20D177B5" w14:textId="661FDE13" w:rsidR="00B26614" w:rsidRPr="00587000" w:rsidRDefault="000F439F" w:rsidP="00720850">
      <w:pPr>
        <w:spacing w:after="0" w:line="240" w:lineRule="auto"/>
        <w:contextualSpacing/>
        <w:jc w:val="center"/>
        <w:rPr>
          <w:rFonts w:ascii="Arial" w:hAnsi="Arial" w:cs="Arial"/>
          <w:color w:val="2F5496" w:themeColor="accent1" w:themeShade="BF"/>
          <w:sz w:val="52"/>
          <w:szCs w:val="52"/>
        </w:rPr>
      </w:pPr>
      <w:r w:rsidRPr="00587000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1" locked="0" layoutInCell="1" allowOverlap="1" wp14:anchorId="7C7D8C88" wp14:editId="07A05DAF">
            <wp:simplePos x="0" y="0"/>
            <wp:positionH relativeFrom="margin">
              <wp:posOffset>-592455</wp:posOffset>
            </wp:positionH>
            <wp:positionV relativeFrom="margin">
              <wp:posOffset>3534410</wp:posOffset>
            </wp:positionV>
            <wp:extent cx="2235200" cy="2763520"/>
            <wp:effectExtent l="25400" t="25400" r="25400" b="30480"/>
            <wp:wrapSquare wrapText="bothSides"/>
            <wp:docPr id="6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763520"/>
                    </a:xfrm>
                    <a:prstGeom prst="rect">
                      <a:avLst/>
                    </a:prstGeom>
                    <a:solidFill>
                      <a:schemeClr val="accent1">
                        <a:lumMod val="40000"/>
                        <a:lumOff val="60000"/>
                      </a:schemeClr>
                    </a:solidFill>
                    <a:ln w="15875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B9E0B" w14:textId="1E63B19F" w:rsidR="00B26614" w:rsidRPr="00625D21" w:rsidRDefault="00B26614" w:rsidP="00B26614">
      <w:pPr>
        <w:spacing w:after="0" w:line="240" w:lineRule="auto"/>
        <w:contextualSpacing/>
        <w:jc w:val="both"/>
        <w:rPr>
          <w:rFonts w:ascii="Arial" w:hAnsi="Arial" w:cs="Arial"/>
          <w:color w:val="806000" w:themeColor="accent4" w:themeShade="80"/>
          <w:sz w:val="58"/>
          <w:szCs w:val="58"/>
        </w:rPr>
      </w:pPr>
      <w:r w:rsidRPr="00625D21">
        <w:rPr>
          <w:rFonts w:ascii="Arial" w:hAnsi="Arial" w:cs="Arial"/>
          <w:color w:val="806000" w:themeColor="accent4" w:themeShade="80"/>
          <w:sz w:val="58"/>
          <w:szCs w:val="58"/>
        </w:rPr>
        <w:t xml:space="preserve">«ЛАБИРИНТ </w:t>
      </w:r>
    </w:p>
    <w:p w14:paraId="0B198263" w14:textId="13349F31" w:rsidR="00B26614" w:rsidRPr="00625D21" w:rsidRDefault="00B26614" w:rsidP="00B26614">
      <w:pPr>
        <w:spacing w:after="0" w:line="240" w:lineRule="auto"/>
        <w:contextualSpacing/>
        <w:rPr>
          <w:rFonts w:ascii="Arial" w:hAnsi="Arial" w:cs="Arial"/>
          <w:color w:val="806000" w:themeColor="accent4" w:themeShade="80"/>
          <w:sz w:val="58"/>
          <w:szCs w:val="58"/>
        </w:rPr>
      </w:pPr>
      <w:r w:rsidRPr="00625D21">
        <w:rPr>
          <w:rFonts w:ascii="Arial" w:hAnsi="Arial" w:cs="Arial"/>
          <w:color w:val="806000" w:themeColor="accent4" w:themeShade="80"/>
          <w:sz w:val="58"/>
          <w:szCs w:val="58"/>
        </w:rPr>
        <w:t>НЕФРОЛОГИЧЕСКИХ ПРОБЛЕМ:</w:t>
      </w:r>
      <w:r w:rsidR="00625D21">
        <w:rPr>
          <w:rFonts w:ascii="Arial" w:hAnsi="Arial" w:cs="Arial"/>
          <w:color w:val="806000" w:themeColor="accent4" w:themeShade="80"/>
          <w:sz w:val="58"/>
          <w:szCs w:val="58"/>
        </w:rPr>
        <w:t xml:space="preserve"> </w:t>
      </w:r>
      <w:r w:rsidRPr="00625D21">
        <w:rPr>
          <w:rFonts w:ascii="Arial" w:hAnsi="Arial" w:cs="Arial"/>
          <w:color w:val="806000" w:themeColor="accent4" w:themeShade="80"/>
          <w:sz w:val="58"/>
          <w:szCs w:val="58"/>
        </w:rPr>
        <w:t>ДОСТУПНО О СЛОЖНОМ»</w:t>
      </w:r>
      <w:r w:rsidRPr="00625D21">
        <w:rPr>
          <w:noProof/>
          <w:color w:val="806000" w:themeColor="accent4" w:themeShade="80"/>
          <w:sz w:val="58"/>
          <w:szCs w:val="58"/>
        </w:rPr>
        <w:t xml:space="preserve"> </w:t>
      </w:r>
    </w:p>
    <w:p w14:paraId="298AD67C" w14:textId="18DFC2AD" w:rsidR="00B26614" w:rsidRPr="00587000" w:rsidRDefault="00B26614" w:rsidP="00B26614">
      <w:pPr>
        <w:spacing w:after="0" w:line="240" w:lineRule="auto"/>
        <w:contextualSpacing/>
        <w:jc w:val="both"/>
        <w:rPr>
          <w:rFonts w:ascii="Arial" w:hAnsi="Arial" w:cs="Arial"/>
          <w:color w:val="2F5496" w:themeColor="accent1" w:themeShade="BF"/>
          <w:sz w:val="40"/>
          <w:szCs w:val="40"/>
        </w:rPr>
      </w:pPr>
    </w:p>
    <w:p w14:paraId="69BFA1DF" w14:textId="6493F282" w:rsidR="00C76A96" w:rsidRDefault="002B43B0" w:rsidP="00720850">
      <w:pPr>
        <w:spacing w:after="0" w:line="240" w:lineRule="auto"/>
        <w:contextualSpacing/>
        <w:jc w:val="center"/>
        <w:rPr>
          <w:rFonts w:ascii="Arial" w:hAnsi="Arial" w:cs="Arial"/>
          <w:color w:val="833C0B" w:themeColor="accent2" w:themeShade="80"/>
          <w:sz w:val="40"/>
          <w:szCs w:val="40"/>
        </w:rPr>
      </w:pPr>
      <w:r w:rsidRPr="00587000">
        <w:rPr>
          <w:rFonts w:ascii="Arial" w:hAnsi="Arial" w:cs="Arial"/>
          <w:color w:val="833C0B" w:themeColor="accent2" w:themeShade="80"/>
          <w:sz w:val="40"/>
          <w:szCs w:val="40"/>
        </w:rPr>
        <w:t xml:space="preserve"> </w:t>
      </w:r>
    </w:p>
    <w:p w14:paraId="5CE997AE" w14:textId="77777777" w:rsidR="00712CEF" w:rsidRDefault="00712CEF" w:rsidP="00720850">
      <w:pPr>
        <w:spacing w:after="0" w:line="240" w:lineRule="auto"/>
        <w:contextualSpacing/>
        <w:jc w:val="center"/>
        <w:rPr>
          <w:rFonts w:ascii="Arial" w:hAnsi="Arial" w:cs="Arial"/>
          <w:color w:val="833C0B" w:themeColor="accent2" w:themeShade="80"/>
          <w:sz w:val="40"/>
          <w:szCs w:val="40"/>
        </w:rPr>
      </w:pPr>
    </w:p>
    <w:p w14:paraId="51DB9A08" w14:textId="77777777" w:rsidR="00712CEF" w:rsidRDefault="00712CEF" w:rsidP="00720850">
      <w:pPr>
        <w:spacing w:after="0" w:line="240" w:lineRule="auto"/>
        <w:contextualSpacing/>
        <w:jc w:val="center"/>
        <w:rPr>
          <w:rFonts w:ascii="Arial" w:hAnsi="Arial" w:cs="Arial"/>
          <w:color w:val="833C0B" w:themeColor="accent2" w:themeShade="80"/>
          <w:sz w:val="32"/>
          <w:szCs w:val="32"/>
        </w:rPr>
      </w:pPr>
    </w:p>
    <w:p w14:paraId="08CB15A8" w14:textId="77777777" w:rsidR="002A19C6" w:rsidRDefault="002A19C6" w:rsidP="002879D8">
      <w:pPr>
        <w:spacing w:after="0" w:line="240" w:lineRule="auto"/>
        <w:contextualSpacing/>
        <w:rPr>
          <w:rFonts w:ascii="Arial" w:hAnsi="Arial" w:cs="Arial"/>
          <w:color w:val="833C0B" w:themeColor="accent2" w:themeShade="80"/>
          <w:sz w:val="32"/>
          <w:szCs w:val="32"/>
        </w:rPr>
      </w:pPr>
    </w:p>
    <w:p w14:paraId="16DAF821" w14:textId="77777777" w:rsidR="002A19C6" w:rsidRPr="00587000" w:rsidRDefault="002A19C6" w:rsidP="00720850">
      <w:pPr>
        <w:spacing w:after="0" w:line="240" w:lineRule="auto"/>
        <w:contextualSpacing/>
        <w:jc w:val="center"/>
        <w:rPr>
          <w:rFonts w:ascii="Arial" w:hAnsi="Arial" w:cs="Arial"/>
          <w:color w:val="833C0B" w:themeColor="accent2" w:themeShade="80"/>
          <w:sz w:val="32"/>
          <w:szCs w:val="32"/>
        </w:rPr>
      </w:pPr>
    </w:p>
    <w:p w14:paraId="0DA4588B" w14:textId="00753A47" w:rsidR="00720850" w:rsidRPr="002A19C6" w:rsidRDefault="00720850" w:rsidP="00720850">
      <w:pPr>
        <w:spacing w:after="0" w:line="240" w:lineRule="auto"/>
        <w:contextualSpacing/>
        <w:jc w:val="center"/>
        <w:rPr>
          <w:rFonts w:ascii="Arial" w:hAnsi="Arial" w:cs="Arial"/>
          <w:color w:val="833C0B" w:themeColor="accent2" w:themeShade="80"/>
          <w:sz w:val="24"/>
          <w:szCs w:val="24"/>
        </w:rPr>
      </w:pPr>
      <w:r w:rsidRPr="002A19C6">
        <w:rPr>
          <w:rFonts w:ascii="Arial" w:hAnsi="Arial" w:cs="Arial"/>
          <w:color w:val="833C0B" w:themeColor="accent2" w:themeShade="80"/>
          <w:sz w:val="24"/>
          <w:szCs w:val="24"/>
        </w:rPr>
        <w:t>при участии</w:t>
      </w:r>
    </w:p>
    <w:p w14:paraId="2C49746F" w14:textId="7AD08640" w:rsidR="00720850" w:rsidRPr="002A19C6" w:rsidRDefault="00720850" w:rsidP="00720850">
      <w:pPr>
        <w:spacing w:after="0" w:line="240" w:lineRule="auto"/>
        <w:contextualSpacing/>
        <w:jc w:val="center"/>
        <w:rPr>
          <w:rFonts w:ascii="Arial" w:hAnsi="Arial" w:cs="Arial"/>
          <w:color w:val="833C0B" w:themeColor="accent2" w:themeShade="80"/>
          <w:sz w:val="28"/>
          <w:szCs w:val="28"/>
        </w:rPr>
      </w:pPr>
      <w:r w:rsidRPr="002A19C6">
        <w:rPr>
          <w:rFonts w:ascii="Arial" w:hAnsi="Arial" w:cs="Arial"/>
          <w:color w:val="833C0B" w:themeColor="accent2" w:themeShade="80"/>
          <w:sz w:val="28"/>
          <w:szCs w:val="28"/>
        </w:rPr>
        <w:t>РОССИЙСКОГО ДИАЛИЗНОГО ОБЩЕСТВА</w:t>
      </w:r>
    </w:p>
    <w:p w14:paraId="7C672FFE" w14:textId="6D38014C" w:rsidR="00720850" w:rsidRPr="002A19C6" w:rsidRDefault="00720850" w:rsidP="00720850">
      <w:pPr>
        <w:spacing w:after="0" w:line="240" w:lineRule="auto"/>
        <w:contextualSpacing/>
        <w:jc w:val="center"/>
        <w:rPr>
          <w:rFonts w:ascii="Arial" w:hAnsi="Arial" w:cs="Arial"/>
          <w:color w:val="833C0B" w:themeColor="accent2" w:themeShade="80"/>
          <w:sz w:val="28"/>
          <w:szCs w:val="28"/>
        </w:rPr>
      </w:pPr>
      <w:r w:rsidRPr="002A19C6">
        <w:rPr>
          <w:rFonts w:ascii="Arial" w:hAnsi="Arial" w:cs="Arial"/>
          <w:color w:val="833C0B" w:themeColor="accent2" w:themeShade="80"/>
          <w:sz w:val="28"/>
          <w:szCs w:val="28"/>
        </w:rPr>
        <w:t>НАУЧНОГО ОБЩЕСТВА НЕФРОЛОГОВ РОССИИ</w:t>
      </w:r>
    </w:p>
    <w:p w14:paraId="73268D23" w14:textId="77777777" w:rsidR="00883876" w:rsidRDefault="00883876" w:rsidP="00720850">
      <w:pPr>
        <w:spacing w:after="0" w:line="240" w:lineRule="auto"/>
        <w:contextualSpacing/>
        <w:jc w:val="center"/>
        <w:rPr>
          <w:rFonts w:ascii="Arial" w:hAnsi="Arial" w:cs="Arial"/>
          <w:color w:val="833C0B" w:themeColor="accent2" w:themeShade="80"/>
          <w:sz w:val="40"/>
          <w:szCs w:val="40"/>
        </w:rPr>
      </w:pPr>
    </w:p>
    <w:p w14:paraId="75E84C3B" w14:textId="77777777" w:rsidR="00E26594" w:rsidRDefault="00E26594" w:rsidP="00720850">
      <w:pPr>
        <w:spacing w:after="0" w:line="240" w:lineRule="auto"/>
        <w:contextualSpacing/>
        <w:jc w:val="center"/>
        <w:rPr>
          <w:rFonts w:ascii="Arial" w:hAnsi="Arial" w:cs="Arial"/>
          <w:color w:val="833C0B" w:themeColor="accent2" w:themeShade="80"/>
          <w:sz w:val="40"/>
          <w:szCs w:val="40"/>
        </w:rPr>
      </w:pPr>
    </w:p>
    <w:p w14:paraId="78E275EC" w14:textId="77777777" w:rsidR="00E26594" w:rsidRDefault="00E26594" w:rsidP="00720850">
      <w:pPr>
        <w:spacing w:after="0" w:line="240" w:lineRule="auto"/>
        <w:contextualSpacing/>
        <w:jc w:val="center"/>
        <w:rPr>
          <w:rFonts w:ascii="Arial" w:hAnsi="Arial" w:cs="Arial"/>
          <w:color w:val="833C0B" w:themeColor="accent2" w:themeShade="80"/>
          <w:sz w:val="40"/>
          <w:szCs w:val="40"/>
        </w:rPr>
      </w:pPr>
    </w:p>
    <w:p w14:paraId="1CDF6E0D" w14:textId="56990378" w:rsidR="00D53005" w:rsidRDefault="0072025D" w:rsidP="00720850">
      <w:pPr>
        <w:spacing w:after="0" w:line="240" w:lineRule="auto"/>
        <w:contextualSpacing/>
        <w:jc w:val="center"/>
        <w:rPr>
          <w:rFonts w:ascii="Arial" w:hAnsi="Arial" w:cs="Arial"/>
          <w:color w:val="833C0B" w:themeColor="accent2" w:themeShade="80"/>
          <w:sz w:val="40"/>
          <w:szCs w:val="40"/>
        </w:rPr>
      </w:pPr>
      <w:r>
        <w:rPr>
          <w:rFonts w:ascii="Arial" w:hAnsi="Arial" w:cs="Arial"/>
          <w:color w:val="833C0B" w:themeColor="accent2" w:themeShade="80"/>
          <w:sz w:val="40"/>
          <w:szCs w:val="40"/>
        </w:rPr>
        <w:t>09</w:t>
      </w:r>
      <w:r w:rsidR="00D53005">
        <w:rPr>
          <w:rFonts w:ascii="Arial" w:hAnsi="Arial" w:cs="Arial"/>
          <w:color w:val="833C0B" w:themeColor="accent2" w:themeShade="80"/>
          <w:sz w:val="40"/>
          <w:szCs w:val="40"/>
        </w:rPr>
        <w:t>.0</w:t>
      </w:r>
      <w:r>
        <w:rPr>
          <w:rFonts w:ascii="Arial" w:hAnsi="Arial" w:cs="Arial"/>
          <w:color w:val="833C0B" w:themeColor="accent2" w:themeShade="80"/>
          <w:sz w:val="40"/>
          <w:szCs w:val="40"/>
        </w:rPr>
        <w:t>9</w:t>
      </w:r>
      <w:r w:rsidR="00D53005">
        <w:rPr>
          <w:rFonts w:ascii="Arial" w:hAnsi="Arial" w:cs="Arial"/>
          <w:color w:val="833C0B" w:themeColor="accent2" w:themeShade="80"/>
          <w:sz w:val="40"/>
          <w:szCs w:val="40"/>
        </w:rPr>
        <w:t>.2023 г.</w:t>
      </w:r>
    </w:p>
    <w:p w14:paraId="130FECF8" w14:textId="08D79E15" w:rsidR="00D53005" w:rsidRPr="009B5B1B" w:rsidRDefault="000E57E4" w:rsidP="00720850">
      <w:pPr>
        <w:spacing w:after="0" w:line="240" w:lineRule="auto"/>
        <w:contextualSpacing/>
        <w:jc w:val="center"/>
        <w:rPr>
          <w:rFonts w:ascii="Arial" w:hAnsi="Arial" w:cs="Arial"/>
          <w:color w:val="833C0B" w:themeColor="accent2" w:themeShade="80"/>
          <w:sz w:val="40"/>
          <w:szCs w:val="40"/>
        </w:rPr>
      </w:pPr>
      <w:hyperlink r:id="rId12" w:history="1">
        <w:r w:rsidR="00E40281" w:rsidRPr="009B5B1B">
          <w:rPr>
            <w:rStyle w:val="a8"/>
            <w:rFonts w:ascii="Arial" w:eastAsia="Times New Roman" w:hAnsi="Arial" w:cs="Arial"/>
          </w:rPr>
          <w:t>https://events.webinar.ru/20020337/040923conf </w:t>
        </w:r>
      </w:hyperlink>
    </w:p>
    <w:p w14:paraId="79732751" w14:textId="77777777" w:rsidR="003F1975" w:rsidRDefault="003F1975" w:rsidP="00C76A96">
      <w:pPr>
        <w:spacing w:after="0" w:line="240" w:lineRule="auto"/>
        <w:contextualSpacing/>
        <w:rPr>
          <w:rFonts w:ascii="Arial" w:hAnsi="Arial" w:cs="Arial"/>
          <w:color w:val="833C0B" w:themeColor="accent2" w:themeShade="80"/>
          <w:sz w:val="32"/>
          <w:szCs w:val="32"/>
        </w:rPr>
      </w:pPr>
    </w:p>
    <w:p w14:paraId="33383C03" w14:textId="77777777" w:rsidR="002879D8" w:rsidRDefault="002879D8" w:rsidP="00C76A96">
      <w:pPr>
        <w:spacing w:after="0" w:line="240" w:lineRule="auto"/>
        <w:contextualSpacing/>
        <w:rPr>
          <w:rFonts w:ascii="Arial" w:hAnsi="Arial" w:cs="Arial"/>
          <w:color w:val="833C0B" w:themeColor="accent2" w:themeShade="80"/>
          <w:sz w:val="32"/>
          <w:szCs w:val="32"/>
        </w:rPr>
      </w:pPr>
    </w:p>
    <w:p w14:paraId="65A98C2F" w14:textId="77777777" w:rsidR="002879D8" w:rsidRPr="00587000" w:rsidRDefault="002879D8" w:rsidP="00C76A96">
      <w:pPr>
        <w:spacing w:after="0" w:line="240" w:lineRule="auto"/>
        <w:contextualSpacing/>
        <w:rPr>
          <w:rFonts w:ascii="Arial" w:hAnsi="Arial" w:cs="Arial"/>
          <w:color w:val="833C0B" w:themeColor="accent2" w:themeShade="80"/>
          <w:sz w:val="32"/>
          <w:szCs w:val="32"/>
        </w:rPr>
      </w:pPr>
    </w:p>
    <w:p w14:paraId="2537990D" w14:textId="77777777" w:rsidR="003F1975" w:rsidRDefault="003F1975" w:rsidP="00C76A96">
      <w:pPr>
        <w:spacing w:after="0" w:line="240" w:lineRule="auto"/>
        <w:contextualSpacing/>
        <w:rPr>
          <w:rFonts w:ascii="Arial" w:hAnsi="Arial" w:cs="Arial"/>
          <w:color w:val="833C0B" w:themeColor="accent2" w:themeShade="80"/>
          <w:sz w:val="32"/>
          <w:szCs w:val="32"/>
        </w:rPr>
      </w:pPr>
    </w:p>
    <w:p w14:paraId="30EADCD6" w14:textId="0C3F0E0D" w:rsidR="002A19C6" w:rsidRDefault="002A19C6" w:rsidP="00B75E8C">
      <w:pPr>
        <w:spacing w:after="0" w:line="240" w:lineRule="auto"/>
        <w:contextualSpacing/>
        <w:jc w:val="center"/>
        <w:rPr>
          <w:rFonts w:ascii="Arial" w:hAnsi="Arial" w:cs="Arial"/>
          <w:color w:val="833C0B" w:themeColor="accent2" w:themeShade="80"/>
          <w:sz w:val="32"/>
          <w:szCs w:val="32"/>
        </w:rPr>
      </w:pPr>
    </w:p>
    <w:p w14:paraId="149C92A7" w14:textId="435033F7" w:rsidR="002A19C6" w:rsidRPr="00587000" w:rsidRDefault="002A19C6" w:rsidP="00C76A96">
      <w:pPr>
        <w:spacing w:after="0" w:line="240" w:lineRule="auto"/>
        <w:contextualSpacing/>
        <w:rPr>
          <w:rFonts w:ascii="Arial" w:hAnsi="Arial" w:cs="Arial"/>
          <w:color w:val="833C0B" w:themeColor="accent2" w:themeShade="80"/>
          <w:sz w:val="32"/>
          <w:szCs w:val="32"/>
        </w:rPr>
      </w:pPr>
    </w:p>
    <w:p w14:paraId="73DBD996" w14:textId="77777777" w:rsidR="003F1975" w:rsidRPr="00587000" w:rsidRDefault="003F1975" w:rsidP="00C76A96">
      <w:pPr>
        <w:spacing w:after="0" w:line="240" w:lineRule="auto"/>
        <w:contextualSpacing/>
        <w:rPr>
          <w:rFonts w:ascii="Arial" w:hAnsi="Arial" w:cs="Arial"/>
          <w:color w:val="833C0B" w:themeColor="accent2" w:themeShade="80"/>
          <w:sz w:val="32"/>
          <w:szCs w:val="32"/>
        </w:rPr>
      </w:pPr>
    </w:p>
    <w:p w14:paraId="4FA2C8A5" w14:textId="77777777" w:rsidR="00712CEF" w:rsidRDefault="00633E2D" w:rsidP="00720850">
      <w:pPr>
        <w:spacing w:after="0" w:line="240" w:lineRule="auto"/>
        <w:contextualSpacing/>
        <w:jc w:val="center"/>
        <w:rPr>
          <w:rFonts w:ascii="Arial" w:hAnsi="Arial" w:cs="Arial"/>
          <w:color w:val="806000" w:themeColor="accent4" w:themeShade="80"/>
          <w:sz w:val="32"/>
          <w:szCs w:val="32"/>
        </w:rPr>
      </w:pPr>
      <w:r w:rsidRPr="00587000">
        <w:rPr>
          <w:rFonts w:ascii="Arial" w:hAnsi="Arial" w:cs="Arial"/>
          <w:color w:val="806000" w:themeColor="accent4" w:themeShade="80"/>
          <w:sz w:val="32"/>
          <w:szCs w:val="32"/>
        </w:rPr>
        <w:t xml:space="preserve">ПРОГРАММА </w:t>
      </w:r>
    </w:p>
    <w:p w14:paraId="35E5B0C5" w14:textId="7309048F" w:rsidR="00E26594" w:rsidRDefault="00E26594" w:rsidP="00720850">
      <w:pPr>
        <w:spacing w:after="0" w:line="240" w:lineRule="auto"/>
        <w:contextualSpacing/>
        <w:jc w:val="center"/>
        <w:rPr>
          <w:rFonts w:ascii="Arial" w:hAnsi="Arial" w:cs="Arial"/>
          <w:color w:val="806000" w:themeColor="accent4" w:themeShade="80"/>
          <w:sz w:val="32"/>
          <w:szCs w:val="32"/>
        </w:rPr>
      </w:pPr>
    </w:p>
    <w:p w14:paraId="3C00E84C" w14:textId="77777777" w:rsidR="001A3DC4" w:rsidRPr="00587000" w:rsidRDefault="001A3DC4" w:rsidP="00720850">
      <w:pPr>
        <w:spacing w:after="0" w:line="240" w:lineRule="auto"/>
        <w:contextualSpacing/>
        <w:jc w:val="center"/>
        <w:rPr>
          <w:rFonts w:ascii="Arial" w:hAnsi="Arial" w:cs="Arial"/>
          <w:color w:val="806000" w:themeColor="accent4" w:themeShade="80"/>
          <w:sz w:val="32"/>
          <w:szCs w:val="32"/>
        </w:rPr>
      </w:pPr>
    </w:p>
    <w:p w14:paraId="614EABD3" w14:textId="630CDDB9" w:rsidR="00633E2D" w:rsidRPr="00760D52" w:rsidRDefault="00760D52" w:rsidP="00760D52">
      <w:pPr>
        <w:spacing w:after="0" w:line="240" w:lineRule="auto"/>
        <w:ind w:left="567"/>
        <w:jc w:val="both"/>
        <w:rPr>
          <w:rFonts w:ascii="Arial" w:hAnsi="Arial" w:cs="Arial"/>
          <w:color w:val="806000" w:themeColor="accent4" w:themeShade="80"/>
          <w:sz w:val="32"/>
          <w:szCs w:val="32"/>
        </w:rPr>
      </w:pPr>
      <w:r>
        <w:rPr>
          <w:rFonts w:ascii="Arial" w:hAnsi="Arial" w:cs="Arial"/>
          <w:color w:val="806000" w:themeColor="accent4" w:themeShade="80"/>
          <w:sz w:val="32"/>
          <w:szCs w:val="32"/>
        </w:rPr>
        <w:t xml:space="preserve"> 20.00-20.25-</w:t>
      </w:r>
      <w:r w:rsidR="00E17B3C" w:rsidRPr="00760D52">
        <w:rPr>
          <w:rFonts w:ascii="Arial" w:hAnsi="Arial" w:cs="Arial"/>
          <w:color w:val="806000" w:themeColor="accent4" w:themeShade="80"/>
          <w:sz w:val="32"/>
          <w:szCs w:val="32"/>
        </w:rPr>
        <w:t xml:space="preserve">Эффективное лечение </w:t>
      </w:r>
      <w:proofErr w:type="spellStart"/>
      <w:r w:rsidR="00E17B3C" w:rsidRPr="00760D52">
        <w:rPr>
          <w:rFonts w:ascii="Arial" w:hAnsi="Arial" w:cs="Arial"/>
          <w:color w:val="806000" w:themeColor="accent4" w:themeShade="80"/>
          <w:sz w:val="32"/>
          <w:szCs w:val="32"/>
        </w:rPr>
        <w:t>гиперфосфатемии</w:t>
      </w:r>
      <w:proofErr w:type="spellEnd"/>
      <w:r w:rsidR="00E17B3C" w:rsidRPr="00760D52">
        <w:rPr>
          <w:rFonts w:ascii="Arial" w:hAnsi="Arial" w:cs="Arial"/>
          <w:color w:val="806000" w:themeColor="accent4" w:themeShade="80"/>
          <w:sz w:val="32"/>
          <w:szCs w:val="32"/>
        </w:rPr>
        <w:t xml:space="preserve"> у пациентов на гемодиализе. Теория и практика"</w:t>
      </w:r>
    </w:p>
    <w:p w14:paraId="2F3B4AD3" w14:textId="3EE31F79" w:rsidR="009E19EA" w:rsidRDefault="009E19EA" w:rsidP="00760D52">
      <w:pPr>
        <w:pStyle w:val="a7"/>
        <w:spacing w:after="0" w:line="240" w:lineRule="auto"/>
        <w:ind w:left="567"/>
        <w:jc w:val="both"/>
        <w:rPr>
          <w:rFonts w:ascii="Arial" w:hAnsi="Arial" w:cs="Arial"/>
          <w:color w:val="806000" w:themeColor="accent4" w:themeShade="80"/>
          <w:sz w:val="32"/>
          <w:szCs w:val="32"/>
        </w:rPr>
      </w:pPr>
      <w:r>
        <w:rPr>
          <w:rFonts w:ascii="Arial" w:hAnsi="Arial" w:cs="Arial"/>
          <w:color w:val="806000" w:themeColor="accent4" w:themeShade="80"/>
          <w:sz w:val="32"/>
          <w:szCs w:val="32"/>
        </w:rPr>
        <w:t xml:space="preserve">(При поддержке компании </w:t>
      </w:r>
      <w:r>
        <w:rPr>
          <w:rFonts w:ascii="Arial" w:hAnsi="Arial" w:cs="Arial"/>
          <w:color w:val="806000" w:themeColor="accent4" w:themeShade="80"/>
          <w:sz w:val="32"/>
          <w:szCs w:val="32"/>
          <w:lang w:val="en-US"/>
        </w:rPr>
        <w:t>CSL</w:t>
      </w:r>
      <w:r w:rsidRPr="009E19EA">
        <w:rPr>
          <w:rFonts w:ascii="Arial" w:hAnsi="Arial" w:cs="Arial"/>
          <w:color w:val="806000" w:themeColor="accent4" w:themeShade="8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806000" w:themeColor="accent4" w:themeShade="80"/>
          <w:sz w:val="32"/>
          <w:szCs w:val="32"/>
          <w:lang w:val="en-US"/>
        </w:rPr>
        <w:t>Vifor</w:t>
      </w:r>
      <w:proofErr w:type="spellEnd"/>
      <w:r w:rsidRPr="009E19EA">
        <w:rPr>
          <w:rFonts w:ascii="Arial" w:hAnsi="Arial" w:cs="Arial"/>
          <w:color w:val="806000" w:themeColor="accent4" w:themeShade="80"/>
          <w:sz w:val="32"/>
          <w:szCs w:val="32"/>
        </w:rPr>
        <w:t>)</w:t>
      </w:r>
    </w:p>
    <w:p w14:paraId="7235F727" w14:textId="4474B69D" w:rsidR="00A3269D" w:rsidRPr="00914244" w:rsidRDefault="0072025D" w:rsidP="00760D52">
      <w:pPr>
        <w:pStyle w:val="a7"/>
        <w:ind w:left="567"/>
        <w:rPr>
          <w:rFonts w:ascii="Arial" w:hAnsi="Arial" w:cs="Arial"/>
          <w:bCs/>
          <w:color w:val="806000" w:themeColor="accent4" w:themeShade="80"/>
          <w:sz w:val="32"/>
          <w:szCs w:val="32"/>
        </w:rPr>
      </w:pPr>
      <w:bookmarkStart w:id="1" w:name="_Hlk137212202"/>
      <w:r>
        <w:rPr>
          <w:rFonts w:ascii="Arial" w:hAnsi="Arial" w:cs="Arial"/>
          <w:bCs/>
          <w:color w:val="806000" w:themeColor="accent4" w:themeShade="80"/>
          <w:sz w:val="32"/>
          <w:szCs w:val="32"/>
        </w:rPr>
        <w:t>Солдатенко</w:t>
      </w:r>
      <w:r w:rsidR="00AD456B">
        <w:rPr>
          <w:rFonts w:ascii="Arial" w:hAnsi="Arial" w:cs="Arial"/>
          <w:bCs/>
          <w:color w:val="806000" w:themeColor="accent4" w:themeShade="80"/>
          <w:sz w:val="32"/>
          <w:szCs w:val="32"/>
        </w:rPr>
        <w:t xml:space="preserve"> А.В.</w:t>
      </w:r>
      <w:r w:rsidR="00CA3049" w:rsidRPr="00914244">
        <w:rPr>
          <w:rFonts w:ascii="Arial" w:hAnsi="Arial" w:cs="Arial"/>
          <w:bCs/>
          <w:color w:val="806000" w:themeColor="accent4" w:themeShade="80"/>
          <w:sz w:val="32"/>
          <w:szCs w:val="32"/>
        </w:rPr>
        <w:t xml:space="preserve">, </w:t>
      </w:r>
      <w:r w:rsidR="00760D52">
        <w:rPr>
          <w:rFonts w:ascii="Arial" w:hAnsi="Arial" w:cs="Arial"/>
          <w:bCs/>
          <w:color w:val="806000" w:themeColor="accent4" w:themeShade="80"/>
          <w:sz w:val="32"/>
          <w:szCs w:val="32"/>
        </w:rPr>
        <w:t xml:space="preserve">Главный </w:t>
      </w:r>
      <w:r w:rsidR="00A10492" w:rsidRPr="00A10492">
        <w:rPr>
          <w:rFonts w:ascii="Arial" w:hAnsi="Arial" w:cs="Arial"/>
          <w:bCs/>
          <w:color w:val="806000" w:themeColor="accent4" w:themeShade="80"/>
          <w:sz w:val="32"/>
          <w:szCs w:val="32"/>
        </w:rPr>
        <w:t xml:space="preserve">врач сети ДЦ </w:t>
      </w:r>
      <w:proofErr w:type="spellStart"/>
      <w:proofErr w:type="gramStart"/>
      <w:r w:rsidR="00A10492" w:rsidRPr="00A10492">
        <w:rPr>
          <w:rFonts w:ascii="Arial" w:hAnsi="Arial" w:cs="Arial"/>
          <w:bCs/>
          <w:color w:val="806000" w:themeColor="accent4" w:themeShade="80"/>
          <w:sz w:val="32"/>
          <w:szCs w:val="32"/>
        </w:rPr>
        <w:t>Гальмед</w:t>
      </w:r>
      <w:proofErr w:type="spellEnd"/>
      <w:r w:rsidR="00A10492" w:rsidRPr="00A10492">
        <w:rPr>
          <w:rFonts w:ascii="Arial" w:hAnsi="Arial" w:cs="Arial"/>
          <w:bCs/>
          <w:color w:val="806000" w:themeColor="accent4" w:themeShade="80"/>
          <w:sz w:val="32"/>
          <w:szCs w:val="32"/>
        </w:rPr>
        <w:t xml:space="preserve">  Московская</w:t>
      </w:r>
      <w:proofErr w:type="gramEnd"/>
      <w:r w:rsidR="00A10492" w:rsidRPr="00A10492">
        <w:rPr>
          <w:rFonts w:ascii="Arial" w:hAnsi="Arial" w:cs="Arial"/>
          <w:bCs/>
          <w:color w:val="806000" w:themeColor="accent4" w:themeShade="80"/>
          <w:sz w:val="32"/>
          <w:szCs w:val="32"/>
        </w:rPr>
        <w:t xml:space="preserve"> область</w:t>
      </w:r>
    </w:p>
    <w:bookmarkEnd w:id="1"/>
    <w:p w14:paraId="2721431B" w14:textId="77777777" w:rsidR="00A3269D" w:rsidRPr="00914244" w:rsidRDefault="00A3269D" w:rsidP="00760D52">
      <w:pPr>
        <w:pStyle w:val="a7"/>
        <w:spacing w:after="0" w:line="240" w:lineRule="auto"/>
        <w:ind w:left="567"/>
        <w:jc w:val="both"/>
        <w:rPr>
          <w:rFonts w:ascii="Arial" w:hAnsi="Arial" w:cs="Arial"/>
          <w:color w:val="806000" w:themeColor="accent4" w:themeShade="80"/>
          <w:sz w:val="32"/>
          <w:szCs w:val="32"/>
        </w:rPr>
      </w:pPr>
    </w:p>
    <w:p w14:paraId="7C470D64" w14:textId="5B57DBD8" w:rsidR="00633E2D" w:rsidRPr="000E4C7C" w:rsidRDefault="00760D52" w:rsidP="00760D52">
      <w:pPr>
        <w:pStyle w:val="a7"/>
        <w:spacing w:after="0" w:line="240" w:lineRule="auto"/>
        <w:ind w:left="567"/>
        <w:jc w:val="both"/>
        <w:rPr>
          <w:rFonts w:ascii="Arial" w:hAnsi="Arial" w:cs="Arial"/>
          <w:color w:val="806000" w:themeColor="accent4" w:themeShade="80"/>
          <w:sz w:val="32"/>
          <w:szCs w:val="32"/>
        </w:rPr>
      </w:pPr>
      <w:r>
        <w:rPr>
          <w:rFonts w:ascii="Arial" w:hAnsi="Arial" w:cs="Arial"/>
          <w:color w:val="806000" w:themeColor="accent4" w:themeShade="80"/>
          <w:sz w:val="32"/>
          <w:szCs w:val="32"/>
        </w:rPr>
        <w:t>20.25-</w:t>
      </w:r>
      <w:r w:rsidR="00E10A16">
        <w:rPr>
          <w:rFonts w:ascii="Arial" w:hAnsi="Arial" w:cs="Arial"/>
          <w:color w:val="806000" w:themeColor="accent4" w:themeShade="80"/>
          <w:sz w:val="32"/>
          <w:szCs w:val="32"/>
        </w:rPr>
        <w:t>21.00-</w:t>
      </w:r>
      <w:bookmarkStart w:id="2" w:name="_GoBack"/>
      <w:bookmarkEnd w:id="2"/>
      <w:r w:rsidR="009E19EA">
        <w:rPr>
          <w:rFonts w:ascii="Arial" w:hAnsi="Arial" w:cs="Arial"/>
          <w:color w:val="806000" w:themeColor="accent4" w:themeShade="80"/>
          <w:sz w:val="32"/>
          <w:szCs w:val="32"/>
        </w:rPr>
        <w:t>Гиперкалиемия при</w:t>
      </w:r>
      <w:r w:rsidR="00416D28">
        <w:rPr>
          <w:rFonts w:ascii="Arial" w:hAnsi="Arial" w:cs="Arial"/>
          <w:color w:val="806000" w:themeColor="accent4" w:themeShade="80"/>
          <w:sz w:val="32"/>
          <w:szCs w:val="32"/>
        </w:rPr>
        <w:t xml:space="preserve"> </w:t>
      </w:r>
      <w:r w:rsidR="009E19EA">
        <w:rPr>
          <w:rFonts w:ascii="Arial" w:hAnsi="Arial" w:cs="Arial"/>
          <w:color w:val="806000" w:themeColor="accent4" w:themeShade="80"/>
          <w:sz w:val="32"/>
          <w:szCs w:val="32"/>
        </w:rPr>
        <w:t>ХБП в практике нефролога. Современные подходы к терапии.</w:t>
      </w:r>
    </w:p>
    <w:p w14:paraId="6D20428A" w14:textId="77777777" w:rsidR="009E19EA" w:rsidRPr="00914244" w:rsidRDefault="009E19EA" w:rsidP="00760D52">
      <w:pPr>
        <w:pStyle w:val="a7"/>
        <w:ind w:left="567"/>
        <w:rPr>
          <w:rFonts w:ascii="Arial" w:hAnsi="Arial" w:cs="Arial"/>
          <w:bCs/>
          <w:color w:val="806000" w:themeColor="accent4" w:themeShade="80"/>
          <w:sz w:val="32"/>
          <w:szCs w:val="32"/>
        </w:rPr>
      </w:pPr>
      <w:r w:rsidRPr="00914244">
        <w:rPr>
          <w:rFonts w:ascii="Arial" w:hAnsi="Arial" w:cs="Arial"/>
          <w:bCs/>
          <w:color w:val="806000" w:themeColor="accent4" w:themeShade="80"/>
          <w:sz w:val="32"/>
          <w:szCs w:val="32"/>
        </w:rPr>
        <w:t>Артемов Д.В., к.м.н., доцент кафедры трансплантологии, нефрологии и искусственных органов ГБУЗ МО МОНИКИ им. М.Ф. Владимирского</w:t>
      </w:r>
    </w:p>
    <w:p w14:paraId="3B63C55C" w14:textId="77777777" w:rsidR="00D53005" w:rsidRDefault="00D53005" w:rsidP="00633E2D">
      <w:pPr>
        <w:pStyle w:val="a7"/>
        <w:spacing w:after="0" w:line="240" w:lineRule="auto"/>
        <w:jc w:val="both"/>
        <w:rPr>
          <w:rFonts w:ascii="Arial" w:hAnsi="Arial" w:cs="Arial"/>
          <w:color w:val="806000" w:themeColor="accent4" w:themeShade="80"/>
          <w:sz w:val="32"/>
          <w:szCs w:val="32"/>
        </w:rPr>
      </w:pPr>
    </w:p>
    <w:p w14:paraId="6275F13D" w14:textId="77777777" w:rsidR="00E26594" w:rsidRDefault="00E26594" w:rsidP="00633E2D">
      <w:pPr>
        <w:pStyle w:val="a7"/>
        <w:spacing w:after="0" w:line="240" w:lineRule="auto"/>
        <w:jc w:val="both"/>
        <w:rPr>
          <w:rFonts w:ascii="Arial" w:hAnsi="Arial" w:cs="Arial"/>
          <w:color w:val="806000" w:themeColor="accent4" w:themeShade="80"/>
          <w:sz w:val="32"/>
          <w:szCs w:val="32"/>
        </w:rPr>
      </w:pPr>
    </w:p>
    <w:p w14:paraId="6B6CB54F" w14:textId="77777777" w:rsidR="00E26594" w:rsidRDefault="00E26594" w:rsidP="00633E2D">
      <w:pPr>
        <w:pStyle w:val="a7"/>
        <w:spacing w:after="0" w:line="240" w:lineRule="auto"/>
        <w:jc w:val="both"/>
        <w:rPr>
          <w:rFonts w:ascii="Arial" w:hAnsi="Arial" w:cs="Arial"/>
          <w:color w:val="806000" w:themeColor="accent4" w:themeShade="80"/>
          <w:sz w:val="32"/>
          <w:szCs w:val="32"/>
        </w:rPr>
      </w:pPr>
    </w:p>
    <w:p w14:paraId="461FBFAB" w14:textId="77777777" w:rsidR="00E26594" w:rsidRDefault="00E26594" w:rsidP="00633E2D">
      <w:pPr>
        <w:pStyle w:val="a7"/>
        <w:spacing w:after="0" w:line="240" w:lineRule="auto"/>
        <w:jc w:val="both"/>
        <w:rPr>
          <w:rFonts w:ascii="Arial" w:hAnsi="Arial" w:cs="Arial"/>
          <w:color w:val="806000" w:themeColor="accent4" w:themeShade="80"/>
          <w:sz w:val="32"/>
          <w:szCs w:val="32"/>
        </w:rPr>
      </w:pPr>
    </w:p>
    <w:p w14:paraId="30EE9A10" w14:textId="77777777" w:rsidR="00E26594" w:rsidRDefault="00E26594" w:rsidP="00633E2D">
      <w:pPr>
        <w:pStyle w:val="a7"/>
        <w:spacing w:after="0" w:line="240" w:lineRule="auto"/>
        <w:jc w:val="both"/>
        <w:rPr>
          <w:rFonts w:ascii="Arial" w:hAnsi="Arial" w:cs="Arial"/>
          <w:color w:val="806000" w:themeColor="accent4" w:themeShade="80"/>
          <w:sz w:val="32"/>
          <w:szCs w:val="32"/>
        </w:rPr>
      </w:pPr>
    </w:p>
    <w:p w14:paraId="5A42CC3A" w14:textId="4FA1A58F" w:rsidR="00D53005" w:rsidRPr="00587000" w:rsidRDefault="00D53005" w:rsidP="00D53005">
      <w:pPr>
        <w:pStyle w:val="a7"/>
        <w:spacing w:after="0" w:line="240" w:lineRule="auto"/>
        <w:jc w:val="center"/>
        <w:rPr>
          <w:rFonts w:ascii="Arial" w:hAnsi="Arial" w:cs="Arial"/>
          <w:color w:val="806000" w:themeColor="accent4" w:themeShade="8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7594CA6" wp14:editId="07DE2CC9">
            <wp:extent cx="1234800" cy="27360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800" cy="2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3005" w:rsidRPr="00587000" w:rsidSect="002D517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134" w:right="850" w:bottom="83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23BB0A" w14:textId="77777777" w:rsidR="000E57E4" w:rsidRDefault="000E57E4" w:rsidP="002D517A">
      <w:pPr>
        <w:spacing w:after="0" w:line="240" w:lineRule="auto"/>
      </w:pPr>
      <w:r>
        <w:separator/>
      </w:r>
    </w:p>
  </w:endnote>
  <w:endnote w:type="continuationSeparator" w:id="0">
    <w:p w14:paraId="1A8F41DB" w14:textId="77777777" w:rsidR="000E57E4" w:rsidRDefault="000E57E4" w:rsidP="002D5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3CF08" w14:textId="77777777" w:rsidR="002D517A" w:rsidRDefault="002D517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E1F2C5" w14:textId="77777777" w:rsidR="002D517A" w:rsidRDefault="002D517A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EB820F" w14:textId="77777777" w:rsidR="002D517A" w:rsidRDefault="002D517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4AF1E2" w14:textId="77777777" w:rsidR="000E57E4" w:rsidRDefault="000E57E4" w:rsidP="002D517A">
      <w:pPr>
        <w:spacing w:after="0" w:line="240" w:lineRule="auto"/>
      </w:pPr>
      <w:r>
        <w:separator/>
      </w:r>
    </w:p>
  </w:footnote>
  <w:footnote w:type="continuationSeparator" w:id="0">
    <w:p w14:paraId="0B5D22A7" w14:textId="77777777" w:rsidR="000E57E4" w:rsidRDefault="000E57E4" w:rsidP="002D5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FA64B0" w14:textId="77777777" w:rsidR="002D517A" w:rsidRDefault="002D517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1E5CA8" w14:textId="77777777" w:rsidR="002D517A" w:rsidRDefault="002D517A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89F089" w14:textId="77777777" w:rsidR="002D517A" w:rsidRDefault="002D517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614059"/>
    <w:multiLevelType w:val="hybridMultilevel"/>
    <w:tmpl w:val="A5EA7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850"/>
    <w:rsid w:val="00095E77"/>
    <w:rsid w:val="000E4C7C"/>
    <w:rsid w:val="000E57E4"/>
    <w:rsid w:val="000F439F"/>
    <w:rsid w:val="000F79F6"/>
    <w:rsid w:val="00106459"/>
    <w:rsid w:val="001A3DC4"/>
    <w:rsid w:val="001E34A9"/>
    <w:rsid w:val="001F0150"/>
    <w:rsid w:val="00271B88"/>
    <w:rsid w:val="002879D8"/>
    <w:rsid w:val="002A19C6"/>
    <w:rsid w:val="002B43B0"/>
    <w:rsid w:val="002D517A"/>
    <w:rsid w:val="003003D9"/>
    <w:rsid w:val="003D74D3"/>
    <w:rsid w:val="003E01E5"/>
    <w:rsid w:val="003F1975"/>
    <w:rsid w:val="00412D95"/>
    <w:rsid w:val="00416D28"/>
    <w:rsid w:val="004C0E90"/>
    <w:rsid w:val="004C64BA"/>
    <w:rsid w:val="005540C4"/>
    <w:rsid w:val="00587000"/>
    <w:rsid w:val="005D2C16"/>
    <w:rsid w:val="005F7B33"/>
    <w:rsid w:val="00625D21"/>
    <w:rsid w:val="00633E2D"/>
    <w:rsid w:val="00712CEF"/>
    <w:rsid w:val="00716633"/>
    <w:rsid w:val="0072025D"/>
    <w:rsid w:val="00720850"/>
    <w:rsid w:val="00760D52"/>
    <w:rsid w:val="007B5291"/>
    <w:rsid w:val="00836C2B"/>
    <w:rsid w:val="00864F46"/>
    <w:rsid w:val="00883876"/>
    <w:rsid w:val="008F73B4"/>
    <w:rsid w:val="00906B94"/>
    <w:rsid w:val="00914244"/>
    <w:rsid w:val="009417DC"/>
    <w:rsid w:val="009B5B1B"/>
    <w:rsid w:val="009E19EA"/>
    <w:rsid w:val="009E4739"/>
    <w:rsid w:val="00A10492"/>
    <w:rsid w:val="00A11F09"/>
    <w:rsid w:val="00A3269D"/>
    <w:rsid w:val="00A35C8B"/>
    <w:rsid w:val="00AD456B"/>
    <w:rsid w:val="00B26614"/>
    <w:rsid w:val="00B4770B"/>
    <w:rsid w:val="00B713CF"/>
    <w:rsid w:val="00B75E8C"/>
    <w:rsid w:val="00BB1732"/>
    <w:rsid w:val="00C446C6"/>
    <w:rsid w:val="00C660E4"/>
    <w:rsid w:val="00C76A96"/>
    <w:rsid w:val="00CA3049"/>
    <w:rsid w:val="00CD1DEC"/>
    <w:rsid w:val="00CE1D17"/>
    <w:rsid w:val="00D473F1"/>
    <w:rsid w:val="00D53005"/>
    <w:rsid w:val="00DB1304"/>
    <w:rsid w:val="00E02405"/>
    <w:rsid w:val="00E10A16"/>
    <w:rsid w:val="00E17B3C"/>
    <w:rsid w:val="00E26594"/>
    <w:rsid w:val="00E40281"/>
    <w:rsid w:val="00E5580F"/>
    <w:rsid w:val="00E8583C"/>
    <w:rsid w:val="00F04C4D"/>
    <w:rsid w:val="00F12624"/>
    <w:rsid w:val="00F53E6B"/>
    <w:rsid w:val="00F57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528961"/>
  <w15:chartTrackingRefBased/>
  <w15:docId w15:val="{C687E805-69BC-A44D-B567-0724AAF1A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0850"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51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D517A"/>
    <w:rPr>
      <w:sz w:val="22"/>
      <w:szCs w:val="22"/>
    </w:rPr>
  </w:style>
  <w:style w:type="paragraph" w:styleId="a5">
    <w:name w:val="footer"/>
    <w:basedOn w:val="a"/>
    <w:link w:val="a6"/>
    <w:uiPriority w:val="99"/>
    <w:unhideWhenUsed/>
    <w:rsid w:val="002D51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D517A"/>
    <w:rPr>
      <w:sz w:val="22"/>
      <w:szCs w:val="22"/>
    </w:rPr>
  </w:style>
  <w:style w:type="paragraph" w:styleId="a7">
    <w:name w:val="List Paragraph"/>
    <w:basedOn w:val="a"/>
    <w:uiPriority w:val="34"/>
    <w:qFormat/>
    <w:rsid w:val="00633E2D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E402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events.webinar.ru/20020337/040923conf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0E5536E-1A17-489D-9062-0B8B5B0BC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root</cp:lastModifiedBy>
  <cp:revision>13</cp:revision>
  <dcterms:created xsi:type="dcterms:W3CDTF">2023-08-23T09:35:00Z</dcterms:created>
  <dcterms:modified xsi:type="dcterms:W3CDTF">2023-09-08T13:50:00Z</dcterms:modified>
</cp:coreProperties>
</file>